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77AA">
      <w:pPr>
        <w:spacing w:before="101" w:line="222" w:lineRule="auto"/>
        <w:rPr>
          <w:rFonts w:hint="default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附件1：</w:t>
      </w:r>
    </w:p>
    <w:p w14:paraId="7804C14E">
      <w:pPr>
        <w:spacing w:before="101" w:line="222" w:lineRule="auto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</w:p>
    <w:p w14:paraId="06B0DC3C">
      <w:pPr>
        <w:spacing w:before="101" w:line="222" w:lineRule="auto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兰州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石化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职业技术大学</w:t>
      </w:r>
    </w:p>
    <w:p w14:paraId="02197499">
      <w:pPr>
        <w:spacing w:before="101" w:line="222" w:lineRule="auto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职业教育衔接贯通培养申报书</w:t>
      </w:r>
    </w:p>
    <w:p w14:paraId="01304F9C">
      <w:pPr>
        <w:spacing w:before="101" w:line="222" w:lineRule="auto"/>
        <w:jc w:val="center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( 202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年度)</w:t>
      </w:r>
    </w:p>
    <w:p w14:paraId="71D576B6">
      <w:pPr>
        <w:spacing w:before="101" w:line="222" w:lineRule="auto"/>
        <w:jc w:val="center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60BA88C8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7BC322C9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3B26610C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02ADEA3E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2ACC1FC6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4756BE30">
      <w:pPr>
        <w:spacing w:before="101" w:line="222" w:lineRule="auto"/>
        <w:ind w:firstLine="1213" w:firstLineChars="400"/>
        <w:rPr>
          <w:rFonts w:hint="eastAsia" w:ascii="仿宋" w:hAnsi="仿宋" w:eastAsia="仿宋" w:cs="仿宋"/>
          <w:spacing w:val="-4"/>
          <w:sz w:val="31"/>
          <w:szCs w:val="31"/>
          <w:u w:val="single"/>
        </w:rPr>
      </w:pP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>中  职  学  校：</w:t>
      </w:r>
      <w:r>
        <w:rPr>
          <w:rFonts w:hint="eastAsia" w:ascii="仿宋" w:hAnsi="仿宋" w:eastAsia="仿宋" w:cs="仿宋"/>
          <w:spacing w:val="-4"/>
          <w:sz w:val="31"/>
          <w:szCs w:val="31"/>
          <w:u w:val="single"/>
        </w:rPr>
        <w:t xml:space="preserve">    ( 盖 章 )      </w:t>
      </w:r>
    </w:p>
    <w:p w14:paraId="625DD4B5">
      <w:pPr>
        <w:spacing w:before="101" w:line="222" w:lineRule="auto"/>
        <w:ind w:firstLine="1213" w:firstLineChars="400"/>
        <w:rPr>
          <w:rFonts w:hint="eastAsia" w:ascii="仿宋" w:hAnsi="仿宋" w:eastAsia="仿宋" w:cs="仿宋"/>
          <w:spacing w:val="-4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>申  报  项  目：</w:t>
      </w:r>
      <w:r>
        <w:rPr>
          <w:rFonts w:hint="eastAsia" w:ascii="仿宋" w:hAnsi="仿宋" w:eastAsia="仿宋" w:cs="仿宋"/>
          <w:spacing w:val="-4"/>
          <w:sz w:val="31"/>
          <w:szCs w:val="31"/>
          <w:u w:val="single"/>
        </w:rPr>
        <w:t xml:space="preserve">                   </w:t>
      </w:r>
    </w:p>
    <w:p w14:paraId="40607AD9">
      <w:pPr>
        <w:spacing w:before="101" w:line="222" w:lineRule="auto"/>
        <w:ind w:firstLine="1213" w:firstLineChars="400"/>
        <w:rPr>
          <w:rFonts w:hint="eastAsia" w:ascii="仿宋" w:hAnsi="仿宋" w:eastAsia="仿宋" w:cs="仿宋"/>
          <w:spacing w:val="-4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>衔 接 专 业 ( 群 )：</w:t>
      </w:r>
      <w:r>
        <w:rPr>
          <w:rFonts w:hint="eastAsia" w:ascii="仿宋" w:hAnsi="仿宋" w:eastAsia="仿宋" w:cs="仿宋"/>
          <w:spacing w:val="-4"/>
          <w:sz w:val="31"/>
          <w:szCs w:val="31"/>
          <w:u w:val="single"/>
        </w:rPr>
        <w:t xml:space="preserve">              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 xml:space="preserve">   </w:t>
      </w:r>
    </w:p>
    <w:p w14:paraId="78FAB002">
      <w:pPr>
        <w:spacing w:before="101" w:line="222" w:lineRule="auto"/>
        <w:ind w:firstLine="1213" w:firstLineChars="400"/>
        <w:rPr>
          <w:rFonts w:hint="eastAsia" w:ascii="仿宋" w:hAnsi="仿宋" w:eastAsia="仿宋" w:cs="仿宋"/>
          <w:spacing w:val="-4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>合 作 行 业 企 业：</w:t>
      </w:r>
      <w:r>
        <w:rPr>
          <w:rFonts w:hint="eastAsia" w:ascii="仿宋" w:hAnsi="仿宋" w:eastAsia="仿宋" w:cs="仿宋"/>
          <w:spacing w:val="-4"/>
          <w:sz w:val="31"/>
          <w:szCs w:val="31"/>
          <w:u w:val="single"/>
        </w:rPr>
        <w:t xml:space="preserve">     ( 选 填 )  </w:t>
      </w:r>
    </w:p>
    <w:p w14:paraId="00B8B070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0EA162E4">
      <w:pPr>
        <w:spacing w:before="101" w:line="222" w:lineRule="auto"/>
        <w:rPr>
          <w:rFonts w:hint="eastAsia" w:ascii="仿宋" w:hAnsi="仿宋" w:eastAsia="仿宋" w:cs="仿宋"/>
          <w:spacing w:val="-4"/>
          <w:sz w:val="31"/>
          <w:szCs w:val="31"/>
        </w:rPr>
      </w:pPr>
    </w:p>
    <w:p w14:paraId="11E86196">
      <w:pP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71F25D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0"/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一、基本信息</w:t>
      </w:r>
    </w:p>
    <w:tbl>
      <w:tblPr>
        <w:tblStyle w:val="7"/>
        <w:tblW w:w="86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658"/>
        <w:gridCol w:w="1192"/>
        <w:gridCol w:w="1557"/>
        <w:gridCol w:w="1159"/>
        <w:gridCol w:w="1311"/>
        <w:gridCol w:w="861"/>
      </w:tblGrid>
      <w:tr w14:paraId="60BC0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85" w:type="dxa"/>
            <w:vMerge w:val="restart"/>
            <w:tcBorders>
              <w:bottom w:val="single" w:color="000000" w:sz="2" w:space="0"/>
            </w:tcBorders>
            <w:vAlign w:val="center"/>
          </w:tcPr>
          <w:p w14:paraId="6CF98980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中职学校</w:t>
            </w:r>
          </w:p>
        </w:tc>
        <w:tc>
          <w:tcPr>
            <w:tcW w:w="1658" w:type="dxa"/>
            <w:vAlign w:val="center"/>
          </w:tcPr>
          <w:p w14:paraId="314C550C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学校名称</w:t>
            </w:r>
          </w:p>
        </w:tc>
        <w:tc>
          <w:tcPr>
            <w:tcW w:w="6080" w:type="dxa"/>
            <w:gridSpan w:val="5"/>
            <w:vAlign w:val="center"/>
          </w:tcPr>
          <w:p w14:paraId="5F779761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257EF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85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4E73A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vAlign w:val="center"/>
          </w:tcPr>
          <w:p w14:paraId="51C5C513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项目负责人</w:t>
            </w:r>
          </w:p>
        </w:tc>
        <w:tc>
          <w:tcPr>
            <w:tcW w:w="1192" w:type="dxa"/>
            <w:vAlign w:val="center"/>
          </w:tcPr>
          <w:p w14:paraId="463C7F15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vAlign w:val="center"/>
          </w:tcPr>
          <w:p w14:paraId="36AC47BC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职务/职称</w:t>
            </w:r>
          </w:p>
        </w:tc>
        <w:tc>
          <w:tcPr>
            <w:tcW w:w="1159" w:type="dxa"/>
            <w:vAlign w:val="center"/>
          </w:tcPr>
          <w:p w14:paraId="74536544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11" w:type="dxa"/>
            <w:vAlign w:val="center"/>
          </w:tcPr>
          <w:p w14:paraId="766A134E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861" w:type="dxa"/>
            <w:vAlign w:val="center"/>
          </w:tcPr>
          <w:p w14:paraId="01351A4E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688B0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85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2A93B1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vAlign w:val="center"/>
          </w:tcPr>
          <w:p w14:paraId="6CE0221D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建设基础</w:t>
            </w:r>
          </w:p>
        </w:tc>
        <w:tc>
          <w:tcPr>
            <w:tcW w:w="2749" w:type="dxa"/>
            <w:gridSpan w:val="2"/>
            <w:vAlign w:val="center"/>
          </w:tcPr>
          <w:p w14:paraId="2E51F990">
            <w:pPr>
              <w:pStyle w:val="6"/>
              <w:bidi w:val="0"/>
              <w:jc w:val="both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t>省级优质学校</w:t>
            </w:r>
          </w:p>
          <w:p w14:paraId="494A1F90">
            <w:pPr>
              <w:pStyle w:val="6"/>
              <w:bidi w:val="0"/>
              <w:jc w:val="both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t>9项监测指标全部达标学校</w:t>
            </w:r>
          </w:p>
          <w:p w14:paraId="79CB499E">
            <w:pPr>
              <w:pStyle w:val="6"/>
              <w:bidi w:val="0"/>
              <w:jc w:val="both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□23个国家重点帮扶县公办中职学校</w:t>
            </w:r>
          </w:p>
        </w:tc>
        <w:tc>
          <w:tcPr>
            <w:tcW w:w="1159" w:type="dxa"/>
            <w:vAlign w:val="center"/>
          </w:tcPr>
          <w:p w14:paraId="02D76C67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在校生规模</w:t>
            </w:r>
          </w:p>
        </w:tc>
        <w:tc>
          <w:tcPr>
            <w:tcW w:w="2172" w:type="dxa"/>
            <w:gridSpan w:val="2"/>
            <w:vAlign w:val="center"/>
          </w:tcPr>
          <w:p w14:paraId="0853A391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07F35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85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D1DE9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1BD505ED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衔接贯通</w:t>
            </w:r>
          </w:p>
          <w:p w14:paraId="6AC48FBF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培养专业</w:t>
            </w:r>
          </w:p>
        </w:tc>
        <w:tc>
          <w:tcPr>
            <w:tcW w:w="1192" w:type="dxa"/>
            <w:vMerge w:val="restart"/>
            <w:vAlign w:val="center"/>
          </w:tcPr>
          <w:p w14:paraId="328D13C8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vAlign w:val="center"/>
          </w:tcPr>
          <w:p w14:paraId="2A773332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专业水平与</w:t>
            </w:r>
          </w:p>
          <w:p w14:paraId="355683FE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招生规模</w:t>
            </w:r>
          </w:p>
        </w:tc>
        <w:tc>
          <w:tcPr>
            <w:tcW w:w="3331" w:type="dxa"/>
            <w:gridSpan w:val="3"/>
            <w:tcBorders/>
            <w:vAlign w:val="center"/>
          </w:tcPr>
          <w:p w14:paraId="59DD5F82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5699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5" w:type="dxa"/>
            <w:vMerge w:val="restart"/>
            <w:tcBorders>
              <w:top w:val="single" w:color="000000" w:sz="2" w:space="0"/>
            </w:tcBorders>
            <w:vAlign w:val="center"/>
          </w:tcPr>
          <w:p w14:paraId="40408FC7">
            <w:pPr>
              <w:pStyle w:val="6"/>
              <w:bidi w:val="0"/>
              <w:jc w:val="left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合作企业</w:t>
            </w:r>
          </w:p>
        </w:tc>
        <w:tc>
          <w:tcPr>
            <w:tcW w:w="1658" w:type="dxa"/>
            <w:vMerge w:val="restart"/>
            <w:tcBorders/>
            <w:vAlign w:val="center"/>
          </w:tcPr>
          <w:p w14:paraId="641DBB86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企业名称</w:t>
            </w:r>
          </w:p>
        </w:tc>
        <w:tc>
          <w:tcPr>
            <w:tcW w:w="1192" w:type="dxa"/>
            <w:vMerge w:val="restart"/>
            <w:vAlign w:val="center"/>
          </w:tcPr>
          <w:p w14:paraId="3D75EE5C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tcBorders/>
            <w:vAlign w:val="center"/>
          </w:tcPr>
          <w:p w14:paraId="62A84A7E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所属行业</w:t>
            </w:r>
          </w:p>
        </w:tc>
        <w:tc>
          <w:tcPr>
            <w:tcW w:w="3331" w:type="dxa"/>
            <w:gridSpan w:val="3"/>
            <w:vAlign w:val="center"/>
          </w:tcPr>
          <w:p w14:paraId="0B019379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4C1E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5" w:type="dxa"/>
            <w:vMerge w:val="continue"/>
            <w:tcBorders/>
            <w:vAlign w:val="center"/>
          </w:tcPr>
          <w:p w14:paraId="2BEA8F14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vMerge w:val="continue"/>
            <w:tcBorders/>
            <w:vAlign w:val="center"/>
          </w:tcPr>
          <w:p w14:paraId="2854DD4E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2" w:type="dxa"/>
            <w:vMerge w:val="continue"/>
            <w:tcBorders/>
            <w:vAlign w:val="center"/>
          </w:tcPr>
          <w:p w14:paraId="230B2F96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tcBorders/>
            <w:vAlign w:val="center"/>
          </w:tcPr>
          <w:p w14:paraId="048381BC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企业员工规模</w:t>
            </w:r>
          </w:p>
        </w:tc>
        <w:tc>
          <w:tcPr>
            <w:tcW w:w="3331" w:type="dxa"/>
            <w:gridSpan w:val="3"/>
            <w:vAlign w:val="center"/>
          </w:tcPr>
          <w:p w14:paraId="02A75584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5A6B2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85" w:type="dxa"/>
            <w:vMerge w:val="continue"/>
            <w:tcBorders/>
            <w:vAlign w:val="center"/>
          </w:tcPr>
          <w:p w14:paraId="419974AC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vMerge w:val="continue"/>
            <w:tcBorders/>
            <w:vAlign w:val="center"/>
          </w:tcPr>
          <w:p w14:paraId="7D37ED1F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2" w:type="dxa"/>
            <w:vMerge w:val="continue"/>
            <w:tcBorders/>
            <w:vAlign w:val="center"/>
          </w:tcPr>
          <w:p w14:paraId="31FFD2BE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tcBorders/>
            <w:vAlign w:val="center"/>
          </w:tcPr>
          <w:p w14:paraId="2757D6F5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企业规模</w:t>
            </w:r>
          </w:p>
        </w:tc>
        <w:tc>
          <w:tcPr>
            <w:tcW w:w="3331" w:type="dxa"/>
            <w:gridSpan w:val="3"/>
            <w:vAlign w:val="center"/>
          </w:tcPr>
          <w:p w14:paraId="1510C091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 xml:space="preserve">特大型      </w:t>
            </w:r>
            <w:r>
              <w:rPr>
                <w:rStyle w:val="5"/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大型</w:t>
            </w:r>
          </w:p>
          <w:p w14:paraId="6A7B5397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 xml:space="preserve">中型        </w:t>
            </w:r>
            <w:r>
              <w:rPr>
                <w:rStyle w:val="5"/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小型</w:t>
            </w:r>
          </w:p>
        </w:tc>
      </w:tr>
      <w:tr w14:paraId="38415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5" w:type="dxa"/>
            <w:vMerge w:val="continue"/>
            <w:tcBorders/>
            <w:vAlign w:val="center"/>
          </w:tcPr>
          <w:p w14:paraId="234D181F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vMerge w:val="continue"/>
            <w:tcBorders/>
            <w:vAlign w:val="center"/>
          </w:tcPr>
          <w:p w14:paraId="49F24601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2" w:type="dxa"/>
            <w:vMerge w:val="continue"/>
            <w:tcBorders/>
            <w:vAlign w:val="center"/>
          </w:tcPr>
          <w:p w14:paraId="7884940D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tcBorders/>
            <w:vAlign w:val="center"/>
          </w:tcPr>
          <w:p w14:paraId="40CFC62D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是否为龙头企业</w:t>
            </w:r>
          </w:p>
        </w:tc>
        <w:tc>
          <w:tcPr>
            <w:tcW w:w="3331" w:type="dxa"/>
            <w:gridSpan w:val="3"/>
            <w:vAlign w:val="center"/>
          </w:tcPr>
          <w:p w14:paraId="0991E99E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4ACE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bottom w:val="single" w:color="000000" w:sz="2" w:space="0"/>
            </w:tcBorders>
            <w:vAlign w:val="center"/>
          </w:tcPr>
          <w:p w14:paraId="6BE6D8F6">
            <w:pPr>
              <w:pStyle w:val="6"/>
              <w:bidi w:val="0"/>
              <w:jc w:val="left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8" w:type="dxa"/>
            <w:tcBorders/>
            <w:vAlign w:val="center"/>
          </w:tcPr>
          <w:p w14:paraId="36674378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项目负责人</w:t>
            </w:r>
          </w:p>
        </w:tc>
        <w:tc>
          <w:tcPr>
            <w:tcW w:w="1192" w:type="dxa"/>
            <w:vAlign w:val="center"/>
          </w:tcPr>
          <w:p w14:paraId="324DCC49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7" w:type="dxa"/>
            <w:tcBorders/>
            <w:vAlign w:val="center"/>
          </w:tcPr>
          <w:p w14:paraId="0FD42F4E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职务</w:t>
            </w:r>
          </w:p>
        </w:tc>
        <w:tc>
          <w:tcPr>
            <w:tcW w:w="1159" w:type="dxa"/>
            <w:vAlign w:val="center"/>
          </w:tcPr>
          <w:p w14:paraId="3A222C0D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11" w:type="dxa"/>
            <w:vAlign w:val="center"/>
          </w:tcPr>
          <w:p w14:paraId="07935785">
            <w:pPr>
              <w:pStyle w:val="6"/>
              <w:bidi w:val="0"/>
              <w:jc w:val="center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联系方式</w:t>
            </w:r>
          </w:p>
        </w:tc>
        <w:tc>
          <w:tcPr>
            <w:tcW w:w="861" w:type="dxa"/>
            <w:vAlign w:val="center"/>
          </w:tcPr>
          <w:p w14:paraId="56CC6EA6">
            <w:pPr>
              <w:pStyle w:val="6"/>
              <w:bidi w:val="0"/>
              <w:jc w:val="center"/>
              <w:rPr>
                <w:rStyle w:val="5"/>
                <w:rFonts w:hint="eastAsia" w:ascii="仿宋_GB2312" w:hAnsi="仿宋_GB2312" w:eastAsia="仿宋_GB2312" w:cs="仿宋_GB2312"/>
              </w:rPr>
            </w:pPr>
          </w:p>
        </w:tc>
      </w:tr>
      <w:tr w14:paraId="6606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7" w:hRule="atLeast"/>
        </w:trPr>
        <w:tc>
          <w:tcPr>
            <w:tcW w:w="885" w:type="dxa"/>
            <w:tcBorders>
              <w:top w:val="single" w:color="000000" w:sz="2" w:space="0"/>
            </w:tcBorders>
            <w:vAlign w:val="center"/>
          </w:tcPr>
          <w:p w14:paraId="77D85FD3">
            <w:pPr>
              <w:pStyle w:val="6"/>
              <w:bidi w:val="0"/>
              <w:jc w:val="left"/>
              <w:rPr>
                <w:rStyle w:val="5"/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所在地区</w:t>
            </w:r>
          </w:p>
        </w:tc>
        <w:tc>
          <w:tcPr>
            <w:tcW w:w="7738" w:type="dxa"/>
            <w:gridSpan w:val="6"/>
            <w:tcBorders/>
            <w:vAlign w:val="top"/>
          </w:tcPr>
          <w:p w14:paraId="70EDE885">
            <w:pPr>
              <w:pStyle w:val="6"/>
              <w:bidi w:val="0"/>
              <w:jc w:val="both"/>
              <w:rPr>
                <w:rStyle w:val="5"/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经济总体发展情况及产业发展状况</w:t>
            </w:r>
          </w:p>
        </w:tc>
      </w:tr>
    </w:tbl>
    <w:p w14:paraId="45973A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备注：</w:t>
      </w:r>
    </w:p>
    <w:p w14:paraId="1915AB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1.拟合作项目：“ 3+4” 中本贯通培养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:lang w:val="en-US" w:eastAsia="zh-CN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“五年一贯制”贯通培养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:lang w:val="en-US" w:eastAsia="zh-CN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“ 3+2” 中高职贯通培养 </w:t>
      </w:r>
    </w:p>
    <w:p w14:paraId="45B9F5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8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:lang w:val="en-US" w:eastAsia="zh-CN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:lang w:val="en-US" w:eastAsia="zh-CN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所中职学校最多可报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:lang w:val="en-US" w:eastAsia="zh-CN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个“ 3+4” 中本贯通培养、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:lang w:val="en-US" w:eastAsia="zh-CN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1"/>
          <w:szCs w:val="21"/>
          <w:shd w:val="clear" w:color="auto" w:fill="auto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个“五年一贯制”贯通培养和 1 个“ 3+2”中高职贯通培养项目，可单报一个项目。</w:t>
      </w:r>
    </w:p>
    <w:p w14:paraId="5484B98C">
      <w:pP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78A7E4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0"/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二、条件与基础</w:t>
      </w:r>
    </w:p>
    <w:tbl>
      <w:tblPr>
        <w:tblStyle w:val="7"/>
        <w:tblW w:w="84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4"/>
      </w:tblGrid>
      <w:tr w14:paraId="77C7D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8444" w:type="dxa"/>
            <w:tcBorders>
              <w:bottom w:val="single" w:color="000000" w:sz="2" w:space="0"/>
            </w:tcBorders>
            <w:vAlign w:val="top"/>
          </w:tcPr>
          <w:p w14:paraId="7D1C9613">
            <w:pPr>
              <w:spacing w:before="164" w:line="240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1.学校基本情况(500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字以内)</w:t>
            </w:r>
          </w:p>
        </w:tc>
      </w:tr>
      <w:tr w14:paraId="2EC91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6" w:hRule="atLeast"/>
        </w:trPr>
        <w:tc>
          <w:tcPr>
            <w:tcW w:w="8444" w:type="dxa"/>
            <w:tcBorders>
              <w:top w:val="single" w:color="000000" w:sz="2" w:space="0"/>
            </w:tcBorders>
            <w:vAlign w:val="top"/>
          </w:tcPr>
          <w:p w14:paraId="631FA230">
            <w:pPr>
              <w:spacing w:line="240" w:lineRule="auto"/>
              <w:ind w:lef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2.专业(群)情况(包括实训条件、专业教师配备情况、职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业技能等级认定种类与层级等)</w:t>
            </w:r>
          </w:p>
        </w:tc>
      </w:tr>
      <w:tr w14:paraId="0EB9A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4" w:hRule="atLeast"/>
        </w:trPr>
        <w:tc>
          <w:tcPr>
            <w:tcW w:w="8444" w:type="dxa"/>
            <w:tcBorders>
              <w:bottom w:val="single" w:color="000000" w:sz="2" w:space="0"/>
            </w:tcBorders>
            <w:vAlign w:val="top"/>
          </w:tcPr>
          <w:p w14:paraId="14E67C48">
            <w:pPr>
              <w:spacing w:before="180" w:line="270" w:lineRule="auto"/>
              <w:ind w:left="127" w:right="10" w:hanging="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3.合作优势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1.省、市内的地位影响、贡献、荣誉情况；2.相比同类院校实施贯通培养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所具备的优势。)</w:t>
            </w:r>
          </w:p>
        </w:tc>
      </w:tr>
      <w:tr w14:paraId="4B280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9" w:hRule="atLeast"/>
        </w:trPr>
        <w:tc>
          <w:tcPr>
            <w:tcW w:w="8444" w:type="dxa"/>
            <w:tcBorders>
              <w:top w:val="single" w:color="000000" w:sz="2" w:space="0"/>
            </w:tcBorders>
            <w:vAlign w:val="top"/>
          </w:tcPr>
          <w:p w14:paraId="62A6F1F1">
            <w:pPr>
              <w:spacing w:before="182" w:line="269" w:lineRule="auto"/>
              <w:ind w:left="117" w:right="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4.符合《甘肃省职业教育衔接贯通人才培养实施方案》及两校实际的具有特色的“3+4</w:t>
            </w:r>
            <w:r>
              <w:rPr>
                <w:rFonts w:hint="eastAsia" w:ascii="仿宋_GB2312" w:hAnsi="仿宋_GB2312" w:eastAsia="仿宋_GB2312" w:cs="仿宋_GB2312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”中本/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五年一贯制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“3+2</w:t>
            </w:r>
            <w:r>
              <w:rPr>
                <w:rFonts w:hint="eastAsia" w:ascii="仿宋_GB2312" w:hAnsi="仿宋_GB2312" w:eastAsia="仿宋_GB2312" w:cs="仿宋_GB2312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”中-高职贯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通培养思路</w:t>
            </w:r>
          </w:p>
        </w:tc>
      </w:tr>
    </w:tbl>
    <w:p w14:paraId="7294B8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0"/>
        <w:rPr>
          <w:sz w:val="28"/>
          <w:szCs w:val="28"/>
        </w:rPr>
      </w:pPr>
      <w:r>
        <w:rPr>
          <w:spacing w:val="-10"/>
          <w:sz w:val="28"/>
          <w:szCs w:val="28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三、申报及审核意见</w:t>
      </w:r>
    </w:p>
    <w:tbl>
      <w:tblPr>
        <w:tblStyle w:val="7"/>
        <w:tblpPr w:leftFromText="180" w:rightFromText="180" w:vertAnchor="text" w:horzAnchor="page" w:tblpX="1761" w:tblpY="66"/>
        <w:tblOverlap w:val="never"/>
        <w:tblW w:w="838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6975"/>
      </w:tblGrid>
      <w:tr w14:paraId="20CFE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1406" w:type="dxa"/>
            <w:vAlign w:val="center"/>
          </w:tcPr>
          <w:p w14:paraId="6FBE5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中职学校</w:t>
            </w:r>
          </w:p>
          <w:p w14:paraId="3027C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  <w:p w14:paraId="30E8D32C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75" w:type="dxa"/>
            <w:vAlign w:val="top"/>
          </w:tcPr>
          <w:p w14:paraId="1BB25E77">
            <w:pPr>
              <w:pStyle w:val="6"/>
              <w:spacing w:line="24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09F6E1D">
            <w:pPr>
              <w:pStyle w:val="6"/>
              <w:spacing w:line="24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D022121">
            <w:pPr>
              <w:spacing w:before="72" w:line="229" w:lineRule="auto"/>
              <w:jc w:val="right"/>
              <w:rPr>
                <w:rFonts w:hint="eastAsia" w:ascii="仿宋_GB2312" w:hAnsi="仿宋_GB2312" w:eastAsia="仿宋_GB2312" w:cs="仿宋_GB2312"/>
                <w:spacing w:val="-3"/>
                <w:position w:val="1"/>
                <w:sz w:val="21"/>
                <w:szCs w:val="21"/>
              </w:rPr>
            </w:pPr>
          </w:p>
          <w:p w14:paraId="7BC5D76C">
            <w:pPr>
              <w:spacing w:before="72" w:line="229" w:lineRule="auto"/>
              <w:jc w:val="right"/>
              <w:rPr>
                <w:rFonts w:hint="eastAsia" w:ascii="仿宋_GB2312" w:hAnsi="仿宋_GB2312" w:eastAsia="仿宋_GB2312" w:cs="仿宋_GB2312"/>
                <w:spacing w:val="-3"/>
                <w:position w:val="1"/>
                <w:sz w:val="21"/>
                <w:szCs w:val="21"/>
              </w:rPr>
            </w:pPr>
          </w:p>
          <w:p w14:paraId="6577B8F3">
            <w:pPr>
              <w:spacing w:before="72" w:line="229" w:lineRule="auto"/>
              <w:jc w:val="right"/>
              <w:rPr>
                <w:rFonts w:hint="eastAsia" w:ascii="仿宋_GB2312" w:hAnsi="仿宋_GB2312" w:eastAsia="仿宋_GB2312" w:cs="仿宋_GB2312"/>
                <w:spacing w:val="-3"/>
                <w:position w:val="1"/>
                <w:sz w:val="21"/>
                <w:szCs w:val="21"/>
              </w:rPr>
            </w:pPr>
          </w:p>
          <w:p w14:paraId="6BAB9437">
            <w:pPr>
              <w:spacing w:before="72" w:line="229" w:lineRule="auto"/>
              <w:jc w:val="right"/>
              <w:rPr>
                <w:rFonts w:hint="eastAsia" w:ascii="仿宋_GB2312" w:hAnsi="仿宋_GB2312" w:eastAsia="仿宋_GB2312" w:cs="仿宋_GB2312"/>
                <w:spacing w:val="-3"/>
                <w:position w:val="1"/>
                <w:sz w:val="21"/>
                <w:szCs w:val="21"/>
              </w:rPr>
            </w:pPr>
          </w:p>
          <w:p w14:paraId="2DD0B7B8">
            <w:pPr>
              <w:keepNext w:val="0"/>
              <w:keepLines w:val="0"/>
              <w:widowControl/>
              <w:suppressLineNumbers w:val="0"/>
              <w:ind w:firstLine="2100" w:firstLineChars="10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盖章：               年    月    日</w:t>
            </w:r>
          </w:p>
          <w:p w14:paraId="25B5BDF7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1"/>
                <w:sz w:val="21"/>
                <w:szCs w:val="21"/>
              </w:rPr>
              <w:t xml:space="preserve">          </w:t>
            </w:r>
          </w:p>
        </w:tc>
      </w:tr>
      <w:tr w14:paraId="219D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406" w:type="dxa"/>
            <w:vAlign w:val="center"/>
          </w:tcPr>
          <w:p w14:paraId="47B45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高职学校</w:t>
            </w:r>
          </w:p>
          <w:p w14:paraId="002D1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  <w:p w14:paraId="11D0358E">
            <w:pPr>
              <w:spacing w:before="71" w:line="240" w:lineRule="auto"/>
              <w:ind w:right="22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75" w:type="dxa"/>
            <w:vAlign w:val="top"/>
          </w:tcPr>
          <w:p w14:paraId="32D7C95F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FE69CD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zA4YTFkOGNhMjdjYjQ5ODY4OTgzMzI1YmMwYTYifQ=="/>
  </w:docVars>
  <w:rsids>
    <w:rsidRoot w:val="00000000"/>
    <w:rsid w:val="020744D2"/>
    <w:rsid w:val="0504667E"/>
    <w:rsid w:val="0CF84031"/>
    <w:rsid w:val="104F151D"/>
    <w:rsid w:val="122D2087"/>
    <w:rsid w:val="13C21C06"/>
    <w:rsid w:val="15F35395"/>
    <w:rsid w:val="16CC523F"/>
    <w:rsid w:val="17331C6C"/>
    <w:rsid w:val="18A84B5D"/>
    <w:rsid w:val="1A096495"/>
    <w:rsid w:val="1E00770A"/>
    <w:rsid w:val="213B4094"/>
    <w:rsid w:val="22423A46"/>
    <w:rsid w:val="2E191FE8"/>
    <w:rsid w:val="2E532A1D"/>
    <w:rsid w:val="36A802B1"/>
    <w:rsid w:val="36D93CDC"/>
    <w:rsid w:val="3F2D065A"/>
    <w:rsid w:val="404223BE"/>
    <w:rsid w:val="42A72EE0"/>
    <w:rsid w:val="43CF4E75"/>
    <w:rsid w:val="44ED504B"/>
    <w:rsid w:val="45252F0E"/>
    <w:rsid w:val="46A32A22"/>
    <w:rsid w:val="46A9191C"/>
    <w:rsid w:val="497A75A0"/>
    <w:rsid w:val="4B453B05"/>
    <w:rsid w:val="4C575977"/>
    <w:rsid w:val="4CC9046C"/>
    <w:rsid w:val="4E3E294A"/>
    <w:rsid w:val="50D92DFE"/>
    <w:rsid w:val="52B62784"/>
    <w:rsid w:val="5A943A15"/>
    <w:rsid w:val="5C9B7168"/>
    <w:rsid w:val="620F3A25"/>
    <w:rsid w:val="627D3078"/>
    <w:rsid w:val="68E36170"/>
    <w:rsid w:val="6D415DCA"/>
    <w:rsid w:val="6F417E36"/>
    <w:rsid w:val="752D0621"/>
    <w:rsid w:val="76100DB4"/>
    <w:rsid w:val="77C47AB5"/>
    <w:rsid w:val="7A3344E2"/>
    <w:rsid w:val="7E6E42D6"/>
    <w:rsid w:val="7F5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26"/>
      <w:szCs w:val="26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485</Words>
  <Characters>514</Characters>
  <Lines>0</Lines>
  <Paragraphs>0</Paragraphs>
  <TotalTime>6</TotalTime>
  <ScaleCrop>false</ScaleCrop>
  <LinksUpToDate>false</LinksUpToDate>
  <CharactersWithSpaces>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2024-04-28T02:10:00Z</dcterms:created>
  <dc:creator>Administrator</dc:creator>
  <cp:lastModifiedBy>趙旭會</cp:lastModifiedBy>
  <cp:lastPrinted>2024-04-28T05:38:00Z</cp:lastPrinted>
  <dcterms:modified xsi:type="dcterms:W3CDTF">2026-05-06T07:58:59Z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BE4AC982E27A44F89B145C60A73D33BD_13</vt:lpwstr>
  </property>
  <property fmtid="{D5CDD505-2E9C-101B-9397-08002B2CF9AE}" pid="4" name="KSOTemplateDocerSaveRecord">
    <vt:lpwstr>eyJoZGlkIjoiOTgwODFkMjE0NmEyOTJlZTZjZjNkNmJkNDM5MDUxYTEiLCJ1c2VySWQiOiIyMzU1OTgxNTEifQ==</vt:lpwstr>
  </property>
</Properties>
</file>